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8B" w:rsidRDefault="00D77D2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_______________________________________ </w:t>
      </w:r>
    </w:p>
    <w:p w:rsidR="007C708B" w:rsidRDefault="00D77D2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(Stadt-, Markt-Gemeindeamt, pol. Bezirk)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Rsb</w:t>
      </w:r>
      <w:proofErr w:type="spellEnd"/>
    </w:p>
    <w:p w:rsidR="007C708B" w:rsidRDefault="00D77D2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Tel.:</w:t>
      </w:r>
    </w:p>
    <w:p w:rsidR="007C708B" w:rsidRDefault="00D77D2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Fax:</w:t>
      </w: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.: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Gegenstand:</w:t>
      </w:r>
      <w:r>
        <w:rPr>
          <w:rFonts w:ascii="Arial" w:hAnsi="Arial" w:cs="Arial"/>
          <w:sz w:val="19"/>
          <w:szCs w:val="19"/>
        </w:rPr>
        <w:tab/>
        <w:t>Bauvorhaben</w:t>
      </w: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Grundstück Nr.</w:t>
      </w: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7C708B" w:rsidRDefault="00D77D2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Vorprüfung, Aufforderung zur Mängelbehebung</w:t>
      </w: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Bezug:</w:t>
      </w:r>
      <w:r>
        <w:rPr>
          <w:rFonts w:ascii="Arial" w:hAnsi="Arial" w:cs="Arial"/>
          <w:sz w:val="19"/>
          <w:szCs w:val="19"/>
        </w:rPr>
        <w:tab/>
        <w:t xml:space="preserve"> Ihr Ansuchen vom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 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Sie haben 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um die Erteilung der Baubewilligung für den Neubau / Zubau / Umbau eines Gebäudes angesucht. Die Erteilung der Baubewilligung hat eine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zur Voraussetzung. Für das / die  Grundstück(e), auf dem / denen das Bauvorhaben ausgeführt werden soll, liegt weder eine Bauplatzbewilligung noch ein diesbezügliches Ansuchen vor.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Sie werden gemäß § 30 (2)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LGBl. 66/1994 idF. LGBl. </w:t>
      </w:r>
      <w:r w:rsidR="004354DB">
        <w:rPr>
          <w:rFonts w:ascii="Arial" w:hAnsi="Arial" w:cs="Arial"/>
          <w:sz w:val="19"/>
          <w:szCs w:val="19"/>
        </w:rPr>
        <w:t>55</w:t>
      </w:r>
      <w:r>
        <w:rPr>
          <w:rFonts w:ascii="Arial" w:hAnsi="Arial" w:cs="Arial"/>
          <w:sz w:val="19"/>
          <w:szCs w:val="19"/>
        </w:rPr>
        <w:t>/</w:t>
      </w:r>
      <w:r w:rsidR="004354DB">
        <w:rPr>
          <w:rFonts w:ascii="Arial" w:hAnsi="Arial" w:cs="Arial"/>
          <w:sz w:val="19"/>
          <w:szCs w:val="19"/>
        </w:rPr>
        <w:t>2021</w:t>
      </w:r>
      <w:r>
        <w:rPr>
          <w:rFonts w:ascii="Arial" w:hAnsi="Arial" w:cs="Arial"/>
          <w:sz w:val="19"/>
          <w:szCs w:val="19"/>
        </w:rPr>
        <w:t>, aufgefordert, innerhalb von</w:t>
      </w:r>
      <w:proofErr w:type="gramStart"/>
      <w:r>
        <w:rPr>
          <w:rFonts w:ascii="Arial" w:hAnsi="Arial" w:cs="Arial"/>
          <w:sz w:val="19"/>
          <w:szCs w:val="19"/>
        </w:rPr>
        <w:tab/>
        <w:t xml:space="preserve">  Wochen</w:t>
      </w:r>
      <w:proofErr w:type="gramEnd"/>
      <w:r>
        <w:rPr>
          <w:rFonts w:ascii="Arial" w:hAnsi="Arial" w:cs="Arial"/>
          <w:sz w:val="19"/>
          <w:szCs w:val="19"/>
        </w:rPr>
        <w:t xml:space="preserve"> nach Zustellung dieser Aufforderung um die Bauplatzbewilligung anzusuchen.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Sie werden zugleich davon in Kenntnis gesetzt, </w:t>
      </w:r>
      <w:proofErr w:type="spellStart"/>
      <w:r>
        <w:rPr>
          <w:rFonts w:ascii="Arial" w:hAnsi="Arial" w:cs="Arial"/>
          <w:sz w:val="19"/>
          <w:szCs w:val="19"/>
        </w:rPr>
        <w:t>daß</w:t>
      </w:r>
      <w:proofErr w:type="spellEnd"/>
      <w:r>
        <w:rPr>
          <w:rFonts w:ascii="Arial" w:hAnsi="Arial" w:cs="Arial"/>
          <w:sz w:val="19"/>
          <w:szCs w:val="19"/>
        </w:rPr>
        <w:t xml:space="preserve"> gemäß der oben angeführten Gesetzesbestimmung die Baubehörde das Baubewilligungsansuchen zurückzuweisen hat, wenn der Bauwerber innerhalb der festgesetzten Frist ein Bauplatzbewilligungsansuchen nicht einbringt.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Sie haben 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um die Baubewilligung für das Bauvorhaben</w:t>
      </w: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angesucht.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Für die Beurteilung dieses Bauvorhabens ist eine </w:t>
      </w:r>
      <w:r>
        <w:rPr>
          <w:rFonts w:ascii="Arial" w:hAnsi="Arial" w:cs="Arial"/>
          <w:b/>
          <w:bCs/>
          <w:sz w:val="19"/>
          <w:szCs w:val="19"/>
        </w:rPr>
        <w:t>Ergänzung des Bauplanes</w:t>
      </w:r>
      <w:r>
        <w:rPr>
          <w:rFonts w:ascii="Arial" w:hAnsi="Arial" w:cs="Arial"/>
          <w:sz w:val="19"/>
          <w:szCs w:val="19"/>
        </w:rPr>
        <w:t xml:space="preserve"> erforderlich. Sie werden gemäß § 29 (3) und § 30 (4)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LGBl. 66/1994 idF. LGBl. </w:t>
      </w:r>
      <w:r w:rsidR="004354DB">
        <w:rPr>
          <w:rFonts w:ascii="Arial" w:hAnsi="Arial" w:cs="Arial"/>
          <w:sz w:val="19"/>
          <w:szCs w:val="19"/>
        </w:rPr>
        <w:t>55</w:t>
      </w:r>
      <w:r w:rsidR="00C86CE3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</w:t>
      </w:r>
      <w:r w:rsidR="004354DB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>, aufgefordert, binnen</w:t>
      </w:r>
      <w:r>
        <w:rPr>
          <w:rFonts w:ascii="Arial" w:hAnsi="Arial" w:cs="Arial"/>
          <w:sz w:val="19"/>
          <w:szCs w:val="19"/>
        </w:rPr>
        <w:tab/>
        <w:t xml:space="preserve"> Wochen nach Zustellung dieser Aufforderung folgende Ergänzungen vorzulegen: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Wenn Sie dieser Aufforderung innerhalb der gesetzten Frist nicht nachkommen, wird Ihr Baubewilligungs-ansuchen gemäß der oben zuletzt angeführten Gesetzesbestimmung zurückgewiesen.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Sie haben 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um  die Baubewilligung für das Bauvorhaben</w:t>
      </w: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angesucht.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Ihr Ansuchen um Erteilung der Baubewilligung und der mit dem Baubewilligungsansuchen vorgelegte Bauplan weist / weisen </w:t>
      </w:r>
      <w:r>
        <w:rPr>
          <w:rFonts w:ascii="Arial" w:hAnsi="Arial" w:cs="Arial"/>
          <w:b/>
          <w:bCs/>
          <w:sz w:val="19"/>
          <w:szCs w:val="19"/>
        </w:rPr>
        <w:t>Mängel</w:t>
      </w:r>
      <w:r>
        <w:rPr>
          <w:rFonts w:ascii="Arial" w:hAnsi="Arial" w:cs="Arial"/>
          <w:sz w:val="19"/>
          <w:szCs w:val="19"/>
        </w:rPr>
        <w:t xml:space="preserve"> auf. Sie werden gemäß § 13 (3) AVG und § 30 (5)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LGBl. 66/1994 idF. LGBl. </w:t>
      </w:r>
      <w:r w:rsidR="004354DB">
        <w:rPr>
          <w:rFonts w:ascii="Arial" w:hAnsi="Arial" w:cs="Arial"/>
          <w:sz w:val="19"/>
          <w:szCs w:val="19"/>
        </w:rPr>
        <w:t>55</w:t>
      </w:r>
      <w:r>
        <w:rPr>
          <w:rFonts w:ascii="Arial" w:hAnsi="Arial" w:cs="Arial"/>
          <w:sz w:val="19"/>
          <w:szCs w:val="19"/>
        </w:rPr>
        <w:t>/</w:t>
      </w:r>
      <w:r w:rsidR="004354DB">
        <w:rPr>
          <w:rFonts w:ascii="Arial" w:hAnsi="Arial" w:cs="Arial"/>
          <w:sz w:val="19"/>
          <w:szCs w:val="19"/>
        </w:rPr>
        <w:t>2021</w:t>
      </w:r>
      <w:r>
        <w:rPr>
          <w:rFonts w:ascii="Arial" w:hAnsi="Arial" w:cs="Arial"/>
          <w:sz w:val="19"/>
          <w:szCs w:val="19"/>
        </w:rPr>
        <w:t>, aufgefordert, binnen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Wochen nach Zustellung dieser Aufforderung folgende Mängel zu beheben: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</w:t>
      </w:r>
    </w:p>
    <w:p w:rsidR="007C708B" w:rsidRDefault="00D77D2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 Zutreffendes streichen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Ansuchen / der Bauplan ist nach Vornahme der aufgetragenen Mängelbehebung binnen der angeführten Frist wieder vorzulegen.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Wenn Sie dieser Aufforderung zur Mängelbehebung nicht fristgerecht nachkommen, wird das Baube</w:t>
      </w:r>
      <w:r>
        <w:rPr>
          <w:rFonts w:ascii="Arial" w:hAnsi="Arial" w:cs="Arial"/>
          <w:sz w:val="19"/>
          <w:szCs w:val="19"/>
        </w:rPr>
        <w:softHyphen/>
        <w:t>willigungsansuchen gemäß den angeführten Gesetzesbestimmungen zurückgewiesen werden.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D77D2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Der Bürgermeister: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7C708B" w:rsidRDefault="00D77D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p w:rsidR="007C708B" w:rsidRDefault="007C708B">
      <w:pPr>
        <w:jc w:val="both"/>
        <w:rPr>
          <w:rFonts w:ascii="Arial" w:hAnsi="Arial" w:cs="Arial"/>
          <w:sz w:val="19"/>
          <w:szCs w:val="19"/>
        </w:rPr>
      </w:pPr>
    </w:p>
    <w:sectPr w:rsidR="007C708B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8B" w:rsidRDefault="00D77D2C">
      <w:r>
        <w:separator/>
      </w:r>
    </w:p>
  </w:endnote>
  <w:endnote w:type="continuationSeparator" w:id="0">
    <w:p w:rsidR="007C708B" w:rsidRDefault="00D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8B" w:rsidRDefault="00D77D2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7C708B" w:rsidRDefault="00D77D2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VORPRÜFUNG,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Bau-32/20</w:t>
    </w:r>
    <w:r w:rsidR="004354DB">
      <w:rPr>
        <w:rFonts w:ascii="Arial" w:hAnsi="Arial" w:cs="Arial"/>
        <w:sz w:val="16"/>
        <w:szCs w:val="16"/>
      </w:rPr>
      <w:t>21</w:t>
    </w:r>
  </w:p>
  <w:p w:rsidR="007C708B" w:rsidRDefault="00D77D2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AUFFORDERUNG ZUR MÄNGELBEHEBUNG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8B" w:rsidRDefault="00D77D2C">
      <w:r>
        <w:separator/>
      </w:r>
    </w:p>
  </w:footnote>
  <w:footnote w:type="continuationSeparator" w:id="0">
    <w:p w:rsidR="007C708B" w:rsidRDefault="00D7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2C"/>
    <w:rsid w:val="004354DB"/>
    <w:rsid w:val="007C708B"/>
    <w:rsid w:val="00C86CE3"/>
    <w:rsid w:val="00D20A4F"/>
    <w:rsid w:val="00D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495F9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Elke Mühlböck</cp:lastModifiedBy>
  <cp:revision>3</cp:revision>
  <cp:lastPrinted>2002-02-01T07:36:00Z</cp:lastPrinted>
  <dcterms:created xsi:type="dcterms:W3CDTF">2021-09-02T06:34:00Z</dcterms:created>
  <dcterms:modified xsi:type="dcterms:W3CDTF">2021-09-02T06:35:00Z</dcterms:modified>
</cp:coreProperties>
</file>